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BF669" w14:textId="77777777" w:rsidR="00725A9F" w:rsidRPr="00C2682E" w:rsidRDefault="005938CA" w:rsidP="00C2682E">
      <w:pPr>
        <w:pStyle w:val="Cuerpo"/>
        <w:jc w:val="both"/>
        <w:rPr>
          <w:rFonts w:ascii="Poppins" w:hAnsi="Poppins" w:cs="Poppins"/>
          <w:b/>
          <w:bCs/>
        </w:rPr>
      </w:pPr>
      <w:r w:rsidRPr="00C2682E">
        <w:rPr>
          <w:rStyle w:val="Ninguno"/>
          <w:rFonts w:ascii="Poppins" w:hAnsi="Poppins" w:cs="Poppins"/>
          <w:b/>
          <w:bCs/>
        </w:rPr>
        <w:t>Sonia Díez</w:t>
      </w:r>
    </w:p>
    <w:p w14:paraId="42B8DB08" w14:textId="77777777" w:rsidR="00725A9F" w:rsidRPr="00C2682E" w:rsidRDefault="005938CA" w:rsidP="00C2682E">
      <w:pPr>
        <w:pStyle w:val="Cuerpo"/>
        <w:jc w:val="both"/>
        <w:rPr>
          <w:rFonts w:ascii="Poppins" w:hAnsi="Poppins" w:cs="Poppins"/>
        </w:rPr>
      </w:pPr>
      <w:r w:rsidRPr="00C2682E">
        <w:rPr>
          <w:rStyle w:val="Ninguno"/>
          <w:rFonts w:ascii="Poppins" w:hAnsi="Poppins" w:cs="Poppins"/>
        </w:rPr>
        <w:t xml:space="preserve">Sonia </w:t>
      </w:r>
      <w:proofErr w:type="spellStart"/>
      <w:r w:rsidRPr="00C2682E">
        <w:rPr>
          <w:rStyle w:val="Ninguno"/>
          <w:rFonts w:ascii="Poppins" w:hAnsi="Poppins" w:cs="Poppins"/>
        </w:rPr>
        <w:t>Dí</w:t>
      </w:r>
      <w:r w:rsidRPr="00C2682E">
        <w:rPr>
          <w:rStyle w:val="Ninguno"/>
          <w:rFonts w:ascii="Poppins" w:hAnsi="Poppins" w:cs="Poppins"/>
          <w:lang w:val="es-ES_tradnl"/>
        </w:rPr>
        <w:t>ez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es educadora, empresaria y speaker internacional especializada en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transformaci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 educativa, liderazgo y futuro del aprendizaje. </w:t>
      </w:r>
      <w:r w:rsidRPr="00C2682E">
        <w:rPr>
          <w:rFonts w:ascii="Poppins" w:hAnsi="Poppins" w:cs="Poppins"/>
          <w:lang w:val="es-ES_tradnl"/>
        </w:rPr>
        <w:t xml:space="preserve">Su trabajo se </w:t>
      </w:r>
      <w:proofErr w:type="spellStart"/>
      <w:r w:rsidRPr="00C2682E">
        <w:rPr>
          <w:rFonts w:ascii="Poppins" w:hAnsi="Poppins" w:cs="Poppins"/>
          <w:lang w:val="es-ES_tradnl"/>
        </w:rPr>
        <w:t>sit</w:t>
      </w:r>
      <w:proofErr w:type="spellEnd"/>
      <w:r w:rsidRPr="00C2682E">
        <w:rPr>
          <w:rFonts w:ascii="Poppins" w:hAnsi="Poppins" w:cs="Poppins"/>
        </w:rPr>
        <w:t>ú</w:t>
      </w:r>
      <w:r w:rsidRPr="00C2682E">
        <w:rPr>
          <w:rFonts w:ascii="Poppins" w:hAnsi="Poppins" w:cs="Poppins"/>
          <w:lang w:val="es-ES_tradnl"/>
        </w:rPr>
        <w:t xml:space="preserve">a en la </w:t>
      </w:r>
      <w:proofErr w:type="spellStart"/>
      <w:r w:rsidRPr="00C2682E">
        <w:rPr>
          <w:rFonts w:ascii="Poppins" w:hAnsi="Poppins" w:cs="Poppins"/>
          <w:lang w:val="es-ES_tradnl"/>
        </w:rPr>
        <w:t>intersecci</w:t>
      </w:r>
      <w:r w:rsidRPr="00C2682E">
        <w:rPr>
          <w:rFonts w:ascii="Poppins" w:hAnsi="Poppins" w:cs="Poppins"/>
        </w:rPr>
        <w:t>ó</w:t>
      </w:r>
      <w:proofErr w:type="spellEnd"/>
      <w:r w:rsidRPr="00C2682E">
        <w:rPr>
          <w:rFonts w:ascii="Poppins" w:hAnsi="Poppins" w:cs="Poppins"/>
          <w:lang w:val="es-ES_tradnl"/>
        </w:rPr>
        <w:t xml:space="preserve">n entre </w:t>
      </w:r>
      <w:proofErr w:type="spellStart"/>
      <w:r w:rsidRPr="00C2682E">
        <w:rPr>
          <w:rFonts w:ascii="Poppins" w:hAnsi="Poppins" w:cs="Poppins"/>
          <w:lang w:val="es-ES_tradnl"/>
        </w:rPr>
        <w:t>educaci</w:t>
      </w:r>
      <w:r w:rsidRPr="00C2682E">
        <w:rPr>
          <w:rFonts w:ascii="Poppins" w:hAnsi="Poppins" w:cs="Poppins"/>
        </w:rPr>
        <w:t>ó</w:t>
      </w:r>
      <w:proofErr w:type="spellEnd"/>
      <w:r w:rsidRPr="00C2682E">
        <w:rPr>
          <w:rFonts w:ascii="Poppins" w:hAnsi="Poppins" w:cs="Poppins"/>
          <w:lang w:val="es-ES_tradnl"/>
        </w:rPr>
        <w:t xml:space="preserve">n, liderazgo, inteligencia artificial y </w:t>
      </w:r>
      <w:r w:rsidRPr="00C2682E">
        <w:rPr>
          <w:rFonts w:ascii="Poppins" w:hAnsi="Poppins" w:cs="Poppins"/>
          <w:lang w:val="es-ES_tradnl"/>
        </w:rPr>
        <w:t>sostenibilidad, con un enfoque orientado a generar impacto real en las personas, las instituciones y las sociedades.</w:t>
      </w:r>
    </w:p>
    <w:p w14:paraId="48B7A749" w14:textId="77777777" w:rsidR="00725A9F" w:rsidRPr="00C2682E" w:rsidRDefault="005938CA" w:rsidP="00C2682E">
      <w:pPr>
        <w:pStyle w:val="Cuerpo"/>
        <w:jc w:val="both"/>
        <w:rPr>
          <w:rFonts w:ascii="Poppins" w:hAnsi="Poppins" w:cs="Poppins"/>
        </w:rPr>
      </w:pPr>
      <w:r w:rsidRPr="00C2682E">
        <w:rPr>
          <w:rStyle w:val="Ninguno"/>
          <w:rFonts w:ascii="Poppins" w:hAnsi="Poppins" w:cs="Poppins"/>
          <w:lang w:val="es-ES_tradnl"/>
        </w:rPr>
        <w:t xml:space="preserve">Doctora en Ciencias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Econ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pt-PT"/>
        </w:rPr>
        <w:t>micas, psic</w:t>
      </w:r>
      <w:proofErr w:type="spellStart"/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loga y MBA por IE Business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School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, ha completado su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formaci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 ejecutiva en instituciones como Harvard </w:t>
      </w:r>
      <w:r w:rsidRPr="00C2682E">
        <w:rPr>
          <w:rStyle w:val="Ninguno"/>
          <w:rFonts w:ascii="Poppins" w:hAnsi="Poppins" w:cs="Poppins"/>
          <w:lang w:val="es-ES_tradnl"/>
        </w:rPr>
        <w:t xml:space="preserve">Business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School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y San Telmo Business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School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. Colabora con organizaciones internacionales y centros de pensamiento vinculados al futuro de la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educaci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n, entre ellos el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United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Nations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Institute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for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Training and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Research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(UNITAR). Ha sido reconocida entre las</w:t>
      </w:r>
      <w:r w:rsidRPr="00C2682E">
        <w:rPr>
          <w:rStyle w:val="Ninguno"/>
          <w:rFonts w:ascii="Poppins" w:hAnsi="Poppins" w:cs="Poppins"/>
          <w:lang w:val="es-ES_tradnl"/>
        </w:rPr>
        <w:t xml:space="preserve"> Top 100 Mujeres L</w:t>
      </w:r>
      <w:r w:rsidRPr="00C2682E">
        <w:rPr>
          <w:rStyle w:val="Ninguno"/>
          <w:rFonts w:ascii="Poppins" w:hAnsi="Poppins" w:cs="Poppins"/>
        </w:rPr>
        <w:t>í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deres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 en España y entre las 20 personas independientes</w:t>
      </w:r>
      <w:r w:rsidRPr="00C2682E">
        <w:rPr>
          <w:rStyle w:val="Ninguno"/>
          <w:rFonts w:ascii="Poppins" w:hAnsi="Poppins" w:cs="Poppins"/>
        </w:rPr>
        <w:t xml:space="preserve"> </w:t>
      </w:r>
      <w:proofErr w:type="spellStart"/>
      <w:r w:rsidRPr="00C2682E">
        <w:rPr>
          <w:rStyle w:val="Ninguno"/>
          <w:rFonts w:ascii="Poppins" w:hAnsi="Poppins" w:cs="Poppins"/>
        </w:rPr>
        <w:t>má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s influyentes del </w:t>
      </w:r>
      <w:r w:rsidRPr="00C2682E">
        <w:rPr>
          <w:rStyle w:val="Ninguno"/>
          <w:rFonts w:ascii="Poppins" w:hAnsi="Poppins" w:cs="Poppins"/>
        </w:rPr>
        <w:t>á</w:t>
      </w:r>
      <w:r w:rsidRPr="00C2682E">
        <w:rPr>
          <w:rStyle w:val="Ninguno"/>
          <w:rFonts w:ascii="Poppins" w:hAnsi="Poppins" w:cs="Poppins"/>
          <w:lang w:val="it-IT"/>
        </w:rPr>
        <w:t>mbito educativo.</w:t>
      </w:r>
    </w:p>
    <w:p w14:paraId="48996C24" w14:textId="77777777" w:rsidR="00725A9F" w:rsidRPr="00C2682E" w:rsidRDefault="005938CA" w:rsidP="00C2682E">
      <w:pPr>
        <w:pStyle w:val="Cuerpo"/>
        <w:jc w:val="both"/>
        <w:rPr>
          <w:rFonts w:ascii="Poppins" w:hAnsi="Poppins" w:cs="Poppins"/>
        </w:rPr>
      </w:pPr>
      <w:r w:rsidRPr="00C2682E">
        <w:rPr>
          <w:rStyle w:val="Ninguno"/>
          <w:rFonts w:ascii="Poppins" w:hAnsi="Poppins" w:cs="Poppins"/>
          <w:lang w:val="es-ES_tradnl"/>
        </w:rPr>
        <w:t xml:space="preserve">Es fundadora del movimiento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EducAcci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n, promotora del Observatorio para el Futuro de la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Educaci</w:t>
      </w:r>
      <w:r w:rsidRPr="00C2682E">
        <w:rPr>
          <w:rStyle w:val="Ninguno"/>
          <w:rFonts w:ascii="Poppins" w:hAnsi="Poppins" w:cs="Poppins"/>
        </w:rPr>
        <w:t>ón</w:t>
      </w:r>
      <w:proofErr w:type="spellEnd"/>
      <w:r w:rsidRPr="00C2682E">
        <w:rPr>
          <w:rStyle w:val="Ninguno"/>
          <w:rFonts w:ascii="Poppins" w:hAnsi="Poppins" w:cs="Poppins"/>
        </w:rPr>
        <w:t xml:space="preserve"> </w:t>
      </w:r>
      <w:r w:rsidRPr="00C2682E">
        <w:rPr>
          <w:rStyle w:val="Ninguno"/>
          <w:rFonts w:ascii="Poppins" w:hAnsi="Poppins" w:cs="Poppins"/>
          <w:lang w:val="es-ES_tradnl"/>
        </w:rPr>
        <w:t xml:space="preserve">con la Universidad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Aut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>noma de Madrid. En su ú</w:t>
      </w:r>
      <w:r w:rsidRPr="00C2682E">
        <w:rPr>
          <w:rStyle w:val="Ninguno"/>
          <w:rFonts w:ascii="Poppins" w:hAnsi="Poppins" w:cs="Poppins"/>
          <w:lang w:val="es-ES_tradnl"/>
        </w:rPr>
        <w:t xml:space="preserve">ltimo </w:t>
      </w:r>
      <w:proofErr w:type="gramStart"/>
      <w:r w:rsidRPr="00C2682E">
        <w:rPr>
          <w:rStyle w:val="Ninguno"/>
          <w:rFonts w:ascii="Poppins" w:hAnsi="Poppins" w:cs="Poppins"/>
          <w:lang w:val="es-ES_tradnl"/>
        </w:rPr>
        <w:t>libro,  "</w:t>
      </w:r>
      <w:proofErr w:type="gramEnd"/>
      <w:r w:rsidRPr="00C2682E">
        <w:rPr>
          <w:rStyle w:val="Ninguno"/>
          <w:rFonts w:ascii="Poppins" w:hAnsi="Poppins" w:cs="Poppins"/>
          <w:lang w:val="es-ES_tradnl"/>
        </w:rPr>
        <w:t xml:space="preserve">El fin de la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educaci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 tal y como la conocemos", impulsa una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visi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 de la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educaci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n basada en el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prop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 xml:space="preserve">sito, la </w:t>
      </w:r>
      <w:proofErr w:type="spellStart"/>
      <w:r w:rsidRPr="00C2682E">
        <w:rPr>
          <w:rStyle w:val="Ninguno"/>
          <w:rFonts w:ascii="Poppins" w:hAnsi="Poppins" w:cs="Poppins"/>
          <w:lang w:val="es-ES_tradnl"/>
        </w:rPr>
        <w:t>innovaci</w:t>
      </w:r>
      <w:r w:rsidRPr="00C2682E">
        <w:rPr>
          <w:rStyle w:val="Ninguno"/>
          <w:rFonts w:ascii="Poppins" w:hAnsi="Poppins" w:cs="Poppins"/>
        </w:rPr>
        <w:t>ó</w:t>
      </w:r>
      <w:proofErr w:type="spellEnd"/>
      <w:r w:rsidRPr="00C2682E">
        <w:rPr>
          <w:rStyle w:val="Ninguno"/>
          <w:rFonts w:ascii="Poppins" w:hAnsi="Poppins" w:cs="Poppins"/>
          <w:lang w:val="es-ES_tradnl"/>
        </w:rPr>
        <w:t>n y la corresponsabilidad social.</w:t>
      </w:r>
    </w:p>
    <w:sectPr w:rsidR="00725A9F" w:rsidRPr="00C2682E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1EC4" w14:textId="77777777" w:rsidR="005938CA" w:rsidRDefault="005938CA">
      <w:r>
        <w:separator/>
      </w:r>
    </w:p>
  </w:endnote>
  <w:endnote w:type="continuationSeparator" w:id="0">
    <w:p w14:paraId="6507E0F2" w14:textId="77777777" w:rsidR="005938CA" w:rsidRDefault="00593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00DC" w14:textId="77777777" w:rsidR="00725A9F" w:rsidRDefault="00725A9F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599B" w14:textId="77777777" w:rsidR="005938CA" w:rsidRDefault="005938CA">
      <w:r>
        <w:separator/>
      </w:r>
    </w:p>
  </w:footnote>
  <w:footnote w:type="continuationSeparator" w:id="0">
    <w:p w14:paraId="7C7DBC3E" w14:textId="77777777" w:rsidR="005938CA" w:rsidRDefault="00593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EEAD0" w14:textId="77777777" w:rsidR="00725A9F" w:rsidRDefault="00725A9F">
    <w:pPr>
      <w:pStyle w:val="Cabeceraypi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A9F"/>
    <w:rsid w:val="005938CA"/>
    <w:rsid w:val="00725A9F"/>
    <w:rsid w:val="00C2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0D188"/>
  <w15:docId w15:val="{636C7EBC-2B92-4614-83DF-5F3A01758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200" w:line="276" w:lineRule="auto"/>
    </w:pPr>
    <w:rPr>
      <w:rFonts w:ascii="Cambria" w:hAnsi="Cambria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FundacionItaca</dc:creator>
  <cp:lastModifiedBy>FundacionItaca</cp:lastModifiedBy>
  <cp:revision>2</cp:revision>
  <dcterms:created xsi:type="dcterms:W3CDTF">2026-03-12T08:31:00Z</dcterms:created>
  <dcterms:modified xsi:type="dcterms:W3CDTF">2026-03-12T08:31:00Z</dcterms:modified>
</cp:coreProperties>
</file>